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E0" w:rsidRPr="003149D9" w:rsidRDefault="00FA77E0" w:rsidP="0020046B">
      <w:pPr>
        <w:spacing w:after="240" w:line="560" w:lineRule="exact"/>
        <w:jc w:val="center"/>
        <w:rPr>
          <w:rFonts w:ascii="標楷體" w:eastAsia="標楷體" w:hAnsi="標楷體"/>
          <w:b/>
          <w:color w:val="000000" w:themeColor="text1"/>
          <w:sz w:val="40"/>
          <w:szCs w:val="40"/>
        </w:rPr>
      </w:pPr>
      <w:r w:rsidRPr="003149D9">
        <w:rPr>
          <w:rFonts w:ascii="標楷體" w:eastAsia="標楷體" w:hAnsi="標楷體" w:hint="eastAsia"/>
          <w:b/>
          <w:color w:val="000000" w:themeColor="text1"/>
          <w:sz w:val="40"/>
          <w:szCs w:val="40"/>
        </w:rPr>
        <w:t>還款計畫書</w:t>
      </w:r>
    </w:p>
    <w:p w:rsidR="00FA77E0" w:rsidRPr="0020046B" w:rsidRDefault="00FA77E0" w:rsidP="00CB2B53">
      <w:pPr>
        <w:spacing w:after="240" w:line="500" w:lineRule="exact"/>
        <w:ind w:firstLineChars="200" w:firstLine="560"/>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承租人</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(以下簡稱本人)茲依「第二期</w:t>
      </w:r>
      <w:r w:rsidRPr="0020046B">
        <w:rPr>
          <w:rFonts w:eastAsia="標楷體" w:hAnsi="標楷體"/>
          <w:color w:val="000000" w:themeColor="text1"/>
          <w:sz w:val="28"/>
          <w:szCs w:val="28"/>
        </w:rPr>
        <w:t>租屋服務事業</w:t>
      </w:r>
      <w:r w:rsidRPr="0020046B">
        <w:rPr>
          <w:rFonts w:eastAsia="標楷體" w:hAnsi="標楷體" w:hint="eastAsia"/>
          <w:color w:val="000000" w:themeColor="text1"/>
          <w:sz w:val="28"/>
          <w:szCs w:val="28"/>
        </w:rPr>
        <w:t>辦理承租民間住宅並轉租或媒合承出租及其他服務注意事項」</w:t>
      </w:r>
      <w:r w:rsidRPr="0020046B">
        <w:rPr>
          <w:rFonts w:ascii="標楷體" w:eastAsia="標楷體" w:hAnsi="標楷體" w:hint="eastAsia"/>
          <w:color w:val="000000" w:themeColor="text1"/>
          <w:sz w:val="28"/>
          <w:szCs w:val="28"/>
        </w:rPr>
        <w:t>，向國家住宅及都市更新中心(以下簡稱貴中心)申請租金代墊款項新臺幣</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萬</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仟</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佰</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拾</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元整，切結下列事項：</w:t>
      </w:r>
    </w:p>
    <w:p w:rsidR="00FA77E0" w:rsidRPr="0020046B" w:rsidRDefault="00FA77E0" w:rsidP="00CB2B53">
      <w:pPr>
        <w:numPr>
          <w:ilvl w:val="0"/>
          <w:numId w:val="1"/>
        </w:numPr>
        <w:spacing w:line="500" w:lineRule="exact"/>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若本人有下列情形之</w:t>
      </w:r>
      <w:proofErr w:type="gramStart"/>
      <w:r w:rsidRPr="0020046B">
        <w:rPr>
          <w:rFonts w:ascii="標楷體" w:eastAsia="標楷體" w:hAnsi="標楷體" w:hint="eastAsia"/>
          <w:color w:val="000000" w:themeColor="text1"/>
          <w:sz w:val="28"/>
          <w:szCs w:val="28"/>
        </w:rPr>
        <w:t>ㄧ</w:t>
      </w:r>
      <w:proofErr w:type="gramEnd"/>
      <w:r w:rsidRPr="0020046B">
        <w:rPr>
          <w:rFonts w:ascii="標楷體" w:eastAsia="標楷體" w:hAnsi="標楷體" w:hint="eastAsia"/>
          <w:color w:val="000000" w:themeColor="text1"/>
          <w:sz w:val="28"/>
          <w:szCs w:val="28"/>
        </w:rPr>
        <w:t>者，經查屬實，願立即返還所有代墊租金金額，且貴中心有權拒絕受理本人之</w:t>
      </w:r>
      <w:proofErr w:type="gramStart"/>
      <w:r w:rsidRPr="0020046B">
        <w:rPr>
          <w:rFonts w:ascii="標楷體" w:eastAsia="標楷體" w:hAnsi="標楷體" w:hint="eastAsia"/>
          <w:color w:val="000000" w:themeColor="text1"/>
          <w:sz w:val="28"/>
          <w:szCs w:val="28"/>
        </w:rPr>
        <w:t>ㄧ</w:t>
      </w:r>
      <w:proofErr w:type="gramEnd"/>
      <w:r w:rsidRPr="0020046B">
        <w:rPr>
          <w:rFonts w:ascii="標楷體" w:eastAsia="標楷體" w:hAnsi="標楷體" w:hint="eastAsia"/>
          <w:color w:val="000000" w:themeColor="text1"/>
          <w:sz w:val="28"/>
          <w:szCs w:val="28"/>
        </w:rPr>
        <w:t>切要求。</w:t>
      </w:r>
    </w:p>
    <w:p w:rsidR="00FA77E0" w:rsidRPr="0020046B" w:rsidRDefault="00FA77E0" w:rsidP="00CB2B53">
      <w:pPr>
        <w:numPr>
          <w:ilvl w:val="0"/>
          <w:numId w:val="2"/>
        </w:numPr>
        <w:spacing w:line="500" w:lineRule="exact"/>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停止租賃住宅。</w:t>
      </w:r>
    </w:p>
    <w:p w:rsidR="00FA77E0" w:rsidRPr="0020046B" w:rsidRDefault="00FA77E0" w:rsidP="00CB2B53">
      <w:pPr>
        <w:numPr>
          <w:ilvl w:val="0"/>
          <w:numId w:val="2"/>
        </w:numPr>
        <w:spacing w:line="500" w:lineRule="exact"/>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經查申報資料有虛偽情事。</w:t>
      </w:r>
    </w:p>
    <w:p w:rsidR="00FA77E0" w:rsidRPr="0020046B" w:rsidRDefault="00FA77E0" w:rsidP="00CB2B53">
      <w:pPr>
        <w:numPr>
          <w:ilvl w:val="0"/>
          <w:numId w:val="2"/>
        </w:numPr>
        <w:spacing w:line="500" w:lineRule="exact"/>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住宅所有權人為自然人與租賃契約之承租人具有直系親屬關係。</w:t>
      </w:r>
    </w:p>
    <w:p w:rsidR="00FA77E0" w:rsidRPr="0020046B" w:rsidRDefault="00FA77E0" w:rsidP="00CB2B53">
      <w:pPr>
        <w:spacing w:line="500" w:lineRule="exact"/>
        <w:ind w:left="563" w:hangingChars="201" w:hanging="563"/>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二、本人願於貴中心代墊租金期滿後次月起，以下列方式償還：</w:t>
      </w:r>
    </w:p>
    <w:p w:rsidR="00FA77E0" w:rsidRPr="0020046B" w:rsidRDefault="00FA77E0" w:rsidP="00CB2B53">
      <w:pPr>
        <w:spacing w:line="500" w:lineRule="exact"/>
        <w:ind w:leftChars="200" w:left="872" w:hangingChars="140" w:hanging="392"/>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□『一次付清』：於民國</w:t>
      </w:r>
      <w:r w:rsidRPr="0020046B">
        <w:rPr>
          <w:rFonts w:ascii="標楷體" w:eastAsia="標楷體" w:hAnsi="標楷體" w:hint="eastAsia"/>
          <w:color w:val="000000" w:themeColor="text1"/>
          <w:sz w:val="28"/>
          <w:szCs w:val="28"/>
          <w:u w:val="single"/>
        </w:rPr>
        <w:t xml:space="preserve"> </w:t>
      </w:r>
      <w:r w:rsidR="006B0B28" w:rsidRPr="0020046B">
        <w:rPr>
          <w:rFonts w:ascii="標楷體" w:eastAsia="標楷體" w:hAnsi="標楷體"/>
          <w:color w:val="000000" w:themeColor="text1"/>
          <w:sz w:val="28"/>
          <w:szCs w:val="28"/>
          <w:u w:val="single"/>
        </w:rPr>
        <w:t xml:space="preserve">  </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年</w:t>
      </w:r>
      <w:r w:rsidRPr="0020046B">
        <w:rPr>
          <w:rFonts w:ascii="標楷體" w:eastAsia="標楷體" w:hAnsi="標楷體" w:hint="eastAsia"/>
          <w:color w:val="000000" w:themeColor="text1"/>
          <w:sz w:val="28"/>
          <w:szCs w:val="28"/>
          <w:u w:val="single"/>
        </w:rPr>
        <w:t xml:space="preserve"> </w:t>
      </w:r>
      <w:r w:rsidR="006B0B28" w:rsidRPr="0020046B">
        <w:rPr>
          <w:rFonts w:ascii="標楷體" w:eastAsia="標楷體" w:hAnsi="標楷體"/>
          <w:color w:val="000000" w:themeColor="text1"/>
          <w:sz w:val="28"/>
          <w:szCs w:val="28"/>
          <w:u w:val="single"/>
        </w:rPr>
        <w:t xml:space="preserve">  </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月</w:t>
      </w:r>
      <w:r w:rsidRPr="0020046B">
        <w:rPr>
          <w:rFonts w:ascii="標楷體" w:eastAsia="標楷體" w:hAnsi="標楷體" w:hint="eastAsia"/>
          <w:color w:val="000000" w:themeColor="text1"/>
          <w:sz w:val="28"/>
          <w:szCs w:val="28"/>
          <w:u w:val="single"/>
        </w:rPr>
        <w:t xml:space="preserve"> </w:t>
      </w:r>
      <w:r w:rsidR="006B0B28" w:rsidRPr="0020046B">
        <w:rPr>
          <w:rFonts w:ascii="標楷體" w:eastAsia="標楷體" w:hAnsi="標楷體"/>
          <w:color w:val="000000" w:themeColor="text1"/>
          <w:sz w:val="28"/>
          <w:szCs w:val="28"/>
          <w:u w:val="single"/>
        </w:rPr>
        <w:t xml:space="preserve">  </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日前，償還租金代墊金額新臺幣</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萬</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仟</w:t>
      </w:r>
      <w:r w:rsidRPr="0020046B">
        <w:rPr>
          <w:rFonts w:ascii="標楷體" w:eastAsia="標楷體" w:hAnsi="標楷體" w:hint="eastAsia"/>
          <w:color w:val="000000" w:themeColor="text1"/>
          <w:sz w:val="28"/>
          <w:szCs w:val="28"/>
          <w:u w:val="single"/>
        </w:rPr>
        <w:t xml:space="preserve"> </w:t>
      </w:r>
      <w:r w:rsidR="006B0B28" w:rsidRPr="0020046B">
        <w:rPr>
          <w:rFonts w:ascii="標楷體" w:eastAsia="標楷體" w:hAnsi="標楷體"/>
          <w:color w:val="000000" w:themeColor="text1"/>
          <w:sz w:val="28"/>
          <w:szCs w:val="28"/>
          <w:u w:val="single"/>
        </w:rPr>
        <w:t xml:space="preserve"> </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佰</w:t>
      </w:r>
      <w:r w:rsidRPr="0020046B">
        <w:rPr>
          <w:rFonts w:ascii="標楷體" w:eastAsia="標楷體" w:hAnsi="標楷體" w:hint="eastAsia"/>
          <w:color w:val="000000" w:themeColor="text1"/>
          <w:sz w:val="28"/>
          <w:szCs w:val="28"/>
          <w:u w:val="single"/>
        </w:rPr>
        <w:t xml:space="preserve"> </w:t>
      </w:r>
      <w:r w:rsidR="006B0B28" w:rsidRPr="0020046B">
        <w:rPr>
          <w:rFonts w:ascii="標楷體" w:eastAsia="標楷體" w:hAnsi="標楷體"/>
          <w:color w:val="000000" w:themeColor="text1"/>
          <w:sz w:val="28"/>
          <w:szCs w:val="28"/>
          <w:u w:val="single"/>
        </w:rPr>
        <w:t xml:space="preserve"> </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拾</w:t>
      </w:r>
      <w:r w:rsidRPr="0020046B">
        <w:rPr>
          <w:rFonts w:ascii="標楷體" w:eastAsia="標楷體" w:hAnsi="標楷體" w:hint="eastAsia"/>
          <w:color w:val="000000" w:themeColor="text1"/>
          <w:sz w:val="28"/>
          <w:szCs w:val="28"/>
          <w:u w:val="single"/>
        </w:rPr>
        <w:t xml:space="preserve">   </w:t>
      </w:r>
      <w:r w:rsidRPr="0020046B">
        <w:rPr>
          <w:rFonts w:ascii="標楷體" w:eastAsia="標楷體" w:hAnsi="標楷體" w:hint="eastAsia"/>
          <w:color w:val="000000" w:themeColor="text1"/>
          <w:sz w:val="28"/>
          <w:szCs w:val="28"/>
        </w:rPr>
        <w:t>元整。</w:t>
      </w:r>
    </w:p>
    <w:p w:rsidR="0020046B" w:rsidRDefault="00FA77E0" w:rsidP="00CB2B53">
      <w:pPr>
        <w:spacing w:line="500" w:lineRule="exact"/>
        <w:ind w:leftChars="200" w:left="810" w:hangingChars="118" w:hanging="330"/>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□『分期償還』：分期償還代墊租金金額計新臺幣</w:t>
      </w:r>
    </w:p>
    <w:p w:rsidR="00FA77E0" w:rsidRPr="0020046B" w:rsidRDefault="0063600B" w:rsidP="00CB2B53">
      <w:pPr>
        <w:spacing w:line="500" w:lineRule="exact"/>
        <w:ind w:leftChars="300" w:left="770" w:hangingChars="18" w:hanging="50"/>
        <w:jc w:val="both"/>
        <w:rPr>
          <w:rFonts w:ascii="標楷體" w:eastAsia="標楷體" w:hAnsi="標楷體"/>
          <w:color w:val="000000" w:themeColor="text1"/>
          <w:sz w:val="28"/>
          <w:szCs w:val="28"/>
        </w:rPr>
      </w:pPr>
      <w:r w:rsidRPr="0020046B">
        <w:rPr>
          <w:rFonts w:ascii="標楷體" w:eastAsia="標楷體" w:hAnsi="標楷體"/>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萬</w:t>
      </w:r>
      <w:r w:rsidR="00FA77E0" w:rsidRPr="0020046B">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仟</w:t>
      </w:r>
      <w:r w:rsidR="00FA77E0" w:rsidRPr="0020046B">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佰</w:t>
      </w:r>
      <w:r w:rsidR="00FA77E0" w:rsidRPr="0020046B">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拾</w:t>
      </w:r>
      <w:r w:rsidR="00FA77E0" w:rsidRPr="0020046B">
        <w:rPr>
          <w:rFonts w:ascii="標楷體" w:eastAsia="標楷體" w:hAnsi="標楷體" w:hint="eastAsia"/>
          <w:color w:val="000000" w:themeColor="text1"/>
          <w:sz w:val="28"/>
          <w:szCs w:val="28"/>
          <w:u w:val="single"/>
        </w:rPr>
        <w:t xml:space="preserve"> </w:t>
      </w:r>
      <w:r w:rsidR="006B0B28" w:rsidRPr="0020046B">
        <w:rPr>
          <w:rFonts w:ascii="標楷體" w:eastAsia="標楷體" w:hAnsi="標楷體"/>
          <w:color w:val="000000" w:themeColor="text1"/>
          <w:sz w:val="28"/>
          <w:szCs w:val="28"/>
          <w:u w:val="single"/>
        </w:rPr>
        <w:t xml:space="preserve">  </w:t>
      </w:r>
      <w:r w:rsidR="00FA77E0" w:rsidRPr="0020046B">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元整，分</w:t>
      </w:r>
      <w:r w:rsidR="00FA77E0" w:rsidRPr="0020046B">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期歸還　(償還期限不超過一年)。</w:t>
      </w:r>
    </w:p>
    <w:p w:rsidR="00531FB7" w:rsidRPr="0020046B" w:rsidRDefault="003149D9" w:rsidP="00932809">
      <w:pPr>
        <w:pStyle w:val="a7"/>
        <w:numPr>
          <w:ilvl w:val="0"/>
          <w:numId w:val="3"/>
        </w:numPr>
        <w:spacing w:before="180" w:line="500" w:lineRule="exact"/>
        <w:ind w:leftChars="300"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第一</w:t>
      </w:r>
      <w:r w:rsidR="00FA77E0" w:rsidRPr="0020046B">
        <w:rPr>
          <w:rFonts w:ascii="標楷體" w:eastAsia="標楷體" w:hAnsi="標楷體" w:hint="eastAsia"/>
          <w:color w:val="000000" w:themeColor="text1"/>
          <w:sz w:val="28"/>
          <w:szCs w:val="28"/>
        </w:rPr>
        <w:t>款於民國</w:t>
      </w:r>
      <w:r w:rsidR="00FA77E0" w:rsidRPr="0020046B">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年</w:t>
      </w:r>
      <w:r w:rsidR="00FA77E0" w:rsidRPr="0020046B">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月</w:t>
      </w:r>
      <w:r w:rsidR="00FA77E0" w:rsidRPr="0020046B">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日支付新臺幣</w:t>
      </w:r>
    </w:p>
    <w:p w:rsidR="00CB2B53" w:rsidRDefault="003149D9" w:rsidP="00932809">
      <w:pPr>
        <w:spacing w:line="500" w:lineRule="exact"/>
        <w:ind w:leftChars="400" w:left="9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u w:val="single"/>
        </w:rPr>
        <w:t xml:space="preserve"> </w:t>
      </w:r>
      <w:r w:rsidR="00CB2B53">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萬</w:t>
      </w:r>
      <w:r w:rsidR="00CB2B53">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仟</w:t>
      </w:r>
      <w:r w:rsidR="00CB2B53">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佰</w:t>
      </w:r>
      <w:r w:rsidR="00CB2B53">
        <w:rPr>
          <w:rFonts w:ascii="標楷體" w:eastAsia="標楷體" w:hAnsi="標楷體" w:hint="eastAsia"/>
          <w:color w:val="000000" w:themeColor="text1"/>
          <w:sz w:val="28"/>
          <w:szCs w:val="28"/>
          <w:u w:val="single"/>
        </w:rPr>
        <w:t xml:space="preserve">    </w:t>
      </w:r>
      <w:r w:rsidR="00FA77E0" w:rsidRPr="0020046B">
        <w:rPr>
          <w:rFonts w:ascii="標楷體" w:eastAsia="標楷體" w:hAnsi="標楷體" w:hint="eastAsia"/>
          <w:color w:val="000000" w:themeColor="text1"/>
          <w:sz w:val="28"/>
          <w:szCs w:val="28"/>
        </w:rPr>
        <w:t>拾</w:t>
      </w:r>
      <w:r w:rsid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元</w:t>
      </w:r>
      <w:r w:rsidR="00FA77E0" w:rsidRPr="0020046B">
        <w:rPr>
          <w:rFonts w:ascii="標楷體" w:eastAsia="標楷體" w:hAnsi="標楷體" w:hint="eastAsia"/>
          <w:color w:val="000000" w:themeColor="text1"/>
          <w:sz w:val="28"/>
          <w:szCs w:val="28"/>
        </w:rPr>
        <w:t>整。</w:t>
      </w:r>
    </w:p>
    <w:p w:rsidR="00FA77E0" w:rsidRDefault="00FA77E0" w:rsidP="00932809">
      <w:pPr>
        <w:pStyle w:val="a7"/>
        <w:numPr>
          <w:ilvl w:val="0"/>
          <w:numId w:val="3"/>
        </w:numPr>
        <w:spacing w:before="180" w:line="500" w:lineRule="exact"/>
        <w:ind w:leftChars="300" w:left="1200"/>
        <w:jc w:val="both"/>
        <w:rPr>
          <w:rFonts w:ascii="標楷體" w:eastAsia="標楷體" w:hAnsi="標楷體"/>
          <w:color w:val="000000" w:themeColor="text1"/>
          <w:sz w:val="28"/>
          <w:szCs w:val="28"/>
        </w:rPr>
      </w:pPr>
      <w:r w:rsidRPr="00CB2B53">
        <w:rPr>
          <w:rFonts w:ascii="標楷體" w:eastAsia="標楷體" w:hAnsi="標楷體" w:hint="eastAsia"/>
          <w:color w:val="000000" w:themeColor="text1"/>
          <w:sz w:val="28"/>
          <w:szCs w:val="28"/>
        </w:rPr>
        <w:t>第二期款至第</w:t>
      </w:r>
      <w:r w:rsidRPr="00CB2B53">
        <w:rPr>
          <w:rFonts w:ascii="標楷體" w:eastAsia="標楷體" w:hAnsi="標楷體" w:hint="eastAsia"/>
          <w:color w:val="000000" w:themeColor="text1"/>
          <w:sz w:val="28"/>
          <w:szCs w:val="28"/>
          <w:u w:val="single"/>
        </w:rPr>
        <w:t xml:space="preserve">  </w:t>
      </w:r>
      <w:r w:rsidR="0063600B" w:rsidRPr="00CB2B53">
        <w:rPr>
          <w:rFonts w:ascii="標楷體" w:eastAsia="標楷體" w:hAnsi="標楷體"/>
          <w:color w:val="000000" w:themeColor="text1"/>
          <w:sz w:val="28"/>
          <w:szCs w:val="28"/>
          <w:u w:val="single"/>
        </w:rPr>
        <w:t xml:space="preserve">    </w:t>
      </w:r>
      <w:r w:rsidRPr="00CB2B53">
        <w:rPr>
          <w:rFonts w:ascii="標楷體" w:eastAsia="標楷體" w:hAnsi="標楷體" w:hint="eastAsia"/>
          <w:color w:val="000000" w:themeColor="text1"/>
          <w:sz w:val="28"/>
          <w:szCs w:val="28"/>
        </w:rPr>
        <w:t>期款自民國</w:t>
      </w:r>
      <w:r w:rsidR="0063600B" w:rsidRPr="00CB2B53">
        <w:rPr>
          <w:rFonts w:ascii="標楷體" w:eastAsia="標楷體" w:hAnsi="標楷體" w:hint="eastAsia"/>
          <w:color w:val="000000" w:themeColor="text1"/>
          <w:sz w:val="28"/>
          <w:szCs w:val="28"/>
          <w:u w:val="single"/>
        </w:rPr>
        <w:t xml:space="preserve"> </w:t>
      </w:r>
      <w:r w:rsidR="0063600B" w:rsidRPr="00CB2B53">
        <w:rPr>
          <w:rFonts w:ascii="標楷體" w:eastAsia="標楷體" w:hAnsi="標楷體"/>
          <w:color w:val="000000" w:themeColor="text1"/>
          <w:sz w:val="28"/>
          <w:szCs w:val="28"/>
          <w:u w:val="single"/>
        </w:rPr>
        <w:t xml:space="preserve">  </w:t>
      </w:r>
      <w:r w:rsidRPr="00CB2B53">
        <w:rPr>
          <w:rFonts w:ascii="標楷體" w:eastAsia="標楷體" w:hAnsi="標楷體" w:hint="eastAsia"/>
          <w:color w:val="000000" w:themeColor="text1"/>
          <w:sz w:val="28"/>
          <w:szCs w:val="28"/>
          <w:u w:val="single"/>
        </w:rPr>
        <w:t xml:space="preserve"> </w:t>
      </w:r>
      <w:r w:rsidR="0063600B" w:rsidRPr="00CB2B53">
        <w:rPr>
          <w:rFonts w:ascii="標楷體" w:eastAsia="標楷體" w:hAnsi="標楷體"/>
          <w:color w:val="000000" w:themeColor="text1"/>
          <w:sz w:val="28"/>
          <w:szCs w:val="28"/>
          <w:u w:val="single"/>
        </w:rPr>
        <w:t xml:space="preserve"> </w:t>
      </w:r>
      <w:r w:rsidRPr="00CB2B53">
        <w:rPr>
          <w:rFonts w:ascii="標楷體" w:eastAsia="標楷體" w:hAnsi="標楷體" w:hint="eastAsia"/>
          <w:color w:val="000000" w:themeColor="text1"/>
          <w:sz w:val="28"/>
          <w:szCs w:val="28"/>
        </w:rPr>
        <w:t>年</w:t>
      </w:r>
      <w:r w:rsidRPr="00CB2B53">
        <w:rPr>
          <w:rFonts w:ascii="標楷體" w:eastAsia="標楷體" w:hAnsi="標楷體" w:hint="eastAsia"/>
          <w:color w:val="000000" w:themeColor="text1"/>
          <w:sz w:val="28"/>
          <w:szCs w:val="28"/>
          <w:u w:val="single"/>
        </w:rPr>
        <w:t xml:space="preserve"> </w:t>
      </w:r>
      <w:r w:rsidR="0063600B" w:rsidRPr="00CB2B53">
        <w:rPr>
          <w:rFonts w:ascii="標楷體" w:eastAsia="標楷體" w:hAnsi="標楷體"/>
          <w:color w:val="000000" w:themeColor="text1"/>
          <w:sz w:val="28"/>
          <w:szCs w:val="28"/>
          <w:u w:val="single"/>
        </w:rPr>
        <w:t xml:space="preserve">  </w:t>
      </w:r>
      <w:r w:rsidRPr="00CB2B53">
        <w:rPr>
          <w:rFonts w:ascii="標楷體" w:eastAsia="標楷體" w:hAnsi="標楷體" w:hint="eastAsia"/>
          <w:color w:val="000000" w:themeColor="text1"/>
          <w:sz w:val="28"/>
          <w:szCs w:val="28"/>
          <w:u w:val="single"/>
        </w:rPr>
        <w:t xml:space="preserve"> </w:t>
      </w:r>
      <w:r w:rsidR="0063600B" w:rsidRPr="00CB2B53">
        <w:rPr>
          <w:rFonts w:ascii="標楷體" w:eastAsia="標楷體" w:hAnsi="標楷體"/>
          <w:color w:val="000000" w:themeColor="text1"/>
          <w:sz w:val="28"/>
          <w:szCs w:val="28"/>
          <w:u w:val="single"/>
        </w:rPr>
        <w:t xml:space="preserve"> </w:t>
      </w:r>
      <w:r w:rsidRPr="00CB2B53">
        <w:rPr>
          <w:rFonts w:ascii="標楷體" w:eastAsia="標楷體" w:hAnsi="標楷體" w:hint="eastAsia"/>
          <w:color w:val="000000" w:themeColor="text1"/>
          <w:sz w:val="28"/>
          <w:szCs w:val="28"/>
        </w:rPr>
        <w:t>月</w:t>
      </w:r>
      <w:r w:rsidRPr="00CB2B53">
        <w:rPr>
          <w:rFonts w:ascii="標楷體" w:eastAsia="標楷體" w:hAnsi="標楷體" w:hint="eastAsia"/>
          <w:color w:val="000000" w:themeColor="text1"/>
          <w:sz w:val="28"/>
          <w:szCs w:val="28"/>
          <w:u w:val="single"/>
        </w:rPr>
        <w:t xml:space="preserve"> </w:t>
      </w:r>
      <w:r w:rsidR="0063600B" w:rsidRPr="00CB2B53">
        <w:rPr>
          <w:rFonts w:ascii="標楷體" w:eastAsia="標楷體" w:hAnsi="標楷體"/>
          <w:color w:val="000000" w:themeColor="text1"/>
          <w:sz w:val="28"/>
          <w:szCs w:val="28"/>
          <w:u w:val="single"/>
        </w:rPr>
        <w:t xml:space="preserve">  </w:t>
      </w:r>
      <w:r w:rsidRPr="00CB2B53">
        <w:rPr>
          <w:rFonts w:ascii="標楷體" w:eastAsia="標楷體" w:hAnsi="標楷體" w:hint="eastAsia"/>
          <w:color w:val="000000" w:themeColor="text1"/>
          <w:sz w:val="28"/>
          <w:szCs w:val="28"/>
          <w:u w:val="single"/>
        </w:rPr>
        <w:t xml:space="preserve"> </w:t>
      </w:r>
      <w:r w:rsidR="0063600B" w:rsidRPr="00CB2B53">
        <w:rPr>
          <w:rFonts w:ascii="標楷體" w:eastAsia="標楷體" w:hAnsi="標楷體"/>
          <w:color w:val="000000" w:themeColor="text1"/>
          <w:sz w:val="28"/>
          <w:szCs w:val="28"/>
          <w:u w:val="single"/>
        </w:rPr>
        <w:t xml:space="preserve"> </w:t>
      </w:r>
      <w:r w:rsidRPr="00CB2B53">
        <w:rPr>
          <w:rFonts w:ascii="標楷體" w:eastAsia="標楷體" w:hAnsi="標楷體" w:hint="eastAsia"/>
          <w:color w:val="000000" w:themeColor="text1"/>
          <w:sz w:val="28"/>
          <w:szCs w:val="28"/>
        </w:rPr>
        <w:t>日起至</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color w:val="000000" w:themeColor="text1"/>
          <w:sz w:val="28"/>
          <w:szCs w:val="28"/>
          <w:u w:val="single"/>
        </w:rPr>
        <w:t xml:space="preserve">  </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年</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color w:val="000000" w:themeColor="text1"/>
          <w:sz w:val="28"/>
          <w:szCs w:val="28"/>
          <w:u w:val="single"/>
        </w:rPr>
        <w:t xml:space="preserve">  </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月</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color w:val="000000" w:themeColor="text1"/>
          <w:sz w:val="28"/>
          <w:szCs w:val="28"/>
          <w:u w:val="single"/>
        </w:rPr>
        <w:t xml:space="preserve">  </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日</w:t>
      </w:r>
      <w:r w:rsidRPr="00CB2B53">
        <w:rPr>
          <w:rFonts w:ascii="標楷體" w:eastAsia="標楷體" w:hAnsi="標楷體" w:hint="eastAsia"/>
          <w:color w:val="000000" w:themeColor="text1"/>
          <w:sz w:val="28"/>
          <w:szCs w:val="28"/>
        </w:rPr>
        <w:t>止，□每月(或□單月、□雙月)支付新臺幣</w:t>
      </w:r>
      <w:r w:rsid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萬</w:t>
      </w:r>
      <w:r w:rsid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仟</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佰</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拾</w:t>
      </w:r>
      <w:r w:rsidR="00CB2B53" w:rsidRPr="00CB2B53">
        <w:rPr>
          <w:rFonts w:ascii="標楷體" w:eastAsia="標楷體" w:hAnsi="標楷體" w:hint="eastAsia"/>
          <w:color w:val="000000" w:themeColor="text1"/>
          <w:sz w:val="28"/>
          <w:szCs w:val="28"/>
          <w:u w:val="single"/>
        </w:rPr>
        <w:t xml:space="preserve">    </w:t>
      </w:r>
      <w:r w:rsidR="00CB2B53" w:rsidRPr="00CB2B53">
        <w:rPr>
          <w:rFonts w:ascii="標楷體" w:eastAsia="標楷體" w:hAnsi="標楷體" w:hint="eastAsia"/>
          <w:color w:val="000000" w:themeColor="text1"/>
          <w:sz w:val="28"/>
          <w:szCs w:val="28"/>
        </w:rPr>
        <w:t>元</w:t>
      </w:r>
      <w:r w:rsidRPr="00CB2B53">
        <w:rPr>
          <w:rFonts w:ascii="標楷體" w:eastAsia="標楷體" w:hAnsi="標楷體" w:hint="eastAsia"/>
          <w:color w:val="000000" w:themeColor="text1"/>
          <w:sz w:val="28"/>
          <w:szCs w:val="28"/>
        </w:rPr>
        <w:t>整，其中一期逾期</w:t>
      </w:r>
      <w:proofErr w:type="gramStart"/>
      <w:r w:rsidRPr="00CB2B53">
        <w:rPr>
          <w:rFonts w:ascii="標楷體" w:eastAsia="標楷體" w:hAnsi="標楷體" w:hint="eastAsia"/>
          <w:color w:val="000000" w:themeColor="text1"/>
          <w:sz w:val="28"/>
          <w:szCs w:val="28"/>
        </w:rPr>
        <w:t>未繳即視為</w:t>
      </w:r>
      <w:proofErr w:type="gramEnd"/>
      <w:r w:rsidRPr="00CB2B53">
        <w:rPr>
          <w:rFonts w:ascii="標楷體" w:eastAsia="標楷體" w:hAnsi="標楷體" w:hint="eastAsia"/>
          <w:color w:val="000000" w:themeColor="text1"/>
          <w:sz w:val="28"/>
          <w:szCs w:val="28"/>
        </w:rPr>
        <w:t>全部到期。</w:t>
      </w:r>
    </w:p>
    <w:p w:rsidR="00CB2B53" w:rsidRDefault="00CB2B53" w:rsidP="00CB2B53">
      <w:pPr>
        <w:spacing w:before="120" w:line="500" w:lineRule="exact"/>
        <w:ind w:left="480"/>
        <w:jc w:val="both"/>
        <w:rPr>
          <w:rFonts w:ascii="標楷體" w:eastAsia="標楷體" w:hAnsi="標楷體"/>
          <w:color w:val="000000" w:themeColor="text1"/>
          <w:sz w:val="28"/>
          <w:szCs w:val="28"/>
        </w:rPr>
      </w:pPr>
    </w:p>
    <w:p w:rsidR="00CB2B53" w:rsidRPr="00CB2B53" w:rsidRDefault="00CB2B53" w:rsidP="00CB2B53">
      <w:pPr>
        <w:spacing w:before="120" w:line="500" w:lineRule="exact"/>
        <w:ind w:left="480"/>
        <w:jc w:val="both"/>
        <w:rPr>
          <w:rFonts w:ascii="標楷體" w:eastAsia="標楷體" w:hAnsi="標楷體"/>
          <w:color w:val="000000" w:themeColor="text1"/>
          <w:sz w:val="28"/>
          <w:szCs w:val="28"/>
        </w:rPr>
      </w:pPr>
    </w:p>
    <w:p w:rsidR="00FA77E0" w:rsidRDefault="00FA77E0" w:rsidP="00CB2B53">
      <w:pPr>
        <w:pStyle w:val="a7"/>
        <w:numPr>
          <w:ilvl w:val="0"/>
          <w:numId w:val="1"/>
        </w:numPr>
        <w:spacing w:before="180" w:after="240" w:line="500" w:lineRule="exact"/>
        <w:ind w:leftChars="0"/>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lastRenderedPageBreak/>
        <w:t>本人願意遵守「第二期租屋服務事業辦理承租民間住宅並轉租或媒合承出租及其他服務注意事項」之規定，若有延遲或</w:t>
      </w:r>
      <w:proofErr w:type="gramStart"/>
      <w:r w:rsidRPr="0020046B">
        <w:rPr>
          <w:rFonts w:ascii="標楷體" w:eastAsia="標楷體" w:hAnsi="標楷體" w:hint="eastAsia"/>
          <w:color w:val="000000" w:themeColor="text1"/>
          <w:sz w:val="28"/>
          <w:szCs w:val="28"/>
        </w:rPr>
        <w:t>未償</w:t>
      </w:r>
      <w:proofErr w:type="gramEnd"/>
      <w:r w:rsidRPr="0020046B">
        <w:rPr>
          <w:rFonts w:ascii="標楷體" w:eastAsia="標楷體" w:hAnsi="標楷體" w:hint="eastAsia"/>
          <w:color w:val="000000" w:themeColor="text1"/>
          <w:sz w:val="28"/>
          <w:szCs w:val="28"/>
        </w:rPr>
        <w:t>還代墊租金之情事，本人願負一切法律責任。</w:t>
      </w:r>
    </w:p>
    <w:p w:rsidR="00FA77E0" w:rsidRPr="0020046B" w:rsidRDefault="00FA77E0" w:rsidP="00CB2B53">
      <w:pPr>
        <w:spacing w:line="500" w:lineRule="exact"/>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此致</w:t>
      </w:r>
    </w:p>
    <w:p w:rsidR="00FE6D15" w:rsidRDefault="00D772D2" w:rsidP="00CB2B53">
      <w:pPr>
        <w:spacing w:line="500" w:lineRule="exact"/>
        <w:ind w:firstLineChars="200" w:firstLine="560"/>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國家住宅及都市更新中心</w:t>
      </w:r>
    </w:p>
    <w:p w:rsidR="00CB2B53" w:rsidRDefault="00CB2B53" w:rsidP="00CB2B53">
      <w:pPr>
        <w:spacing w:line="500" w:lineRule="exact"/>
        <w:jc w:val="both"/>
        <w:rPr>
          <w:rFonts w:ascii="標楷體" w:eastAsia="標楷體" w:hAnsi="標楷體"/>
          <w:color w:val="000000" w:themeColor="text1"/>
          <w:sz w:val="28"/>
          <w:szCs w:val="28"/>
        </w:rPr>
      </w:pPr>
    </w:p>
    <w:p w:rsidR="00CB2B53" w:rsidRPr="0020046B" w:rsidRDefault="00CB2B53" w:rsidP="00CB2B53">
      <w:pPr>
        <w:spacing w:line="500" w:lineRule="exact"/>
        <w:jc w:val="both"/>
        <w:rPr>
          <w:rFonts w:ascii="標楷體" w:eastAsia="標楷體" w:hAnsi="標楷體"/>
          <w:color w:val="000000" w:themeColor="text1"/>
          <w:sz w:val="28"/>
          <w:szCs w:val="28"/>
        </w:rPr>
      </w:pPr>
    </w:p>
    <w:p w:rsidR="00FA77E0" w:rsidRPr="0020046B" w:rsidRDefault="00FA77E0" w:rsidP="00CB2B53">
      <w:pPr>
        <w:spacing w:line="400" w:lineRule="exact"/>
        <w:ind w:left="563" w:hangingChars="201" w:hanging="563"/>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承租人：</w:t>
      </w:r>
    </w:p>
    <w:p w:rsidR="00FA77E0" w:rsidRPr="0020046B" w:rsidRDefault="003878DE" w:rsidP="003878DE">
      <w:pPr>
        <w:spacing w:line="400" w:lineRule="exact"/>
        <w:rPr>
          <w:rFonts w:ascii="標楷體" w:eastAsia="標楷體" w:hAnsi="標楷體"/>
          <w:color w:val="000000" w:themeColor="text1"/>
          <w:sz w:val="28"/>
          <w:szCs w:val="28"/>
        </w:rPr>
      </w:pPr>
      <w:r w:rsidRPr="00B279EF">
        <w:rPr>
          <w:rFonts w:ascii="標楷體" w:eastAsia="標楷體" w:hAnsi="標楷體" w:hint="eastAsia"/>
          <w:sz w:val="28"/>
          <w:szCs w:val="28"/>
        </w:rPr>
        <w:t>身分證字號</w:t>
      </w:r>
      <w:r w:rsidRPr="00FE189F">
        <w:rPr>
          <w:rFonts w:ascii="標楷體" w:eastAsia="標楷體" w:hAnsi="標楷體" w:hint="eastAsia"/>
          <w:sz w:val="28"/>
          <w:szCs w:val="28"/>
        </w:rPr>
        <w:t>:</w:t>
      </w:r>
    </w:p>
    <w:p w:rsidR="00FA77E0" w:rsidRPr="0020046B" w:rsidRDefault="00D0237E" w:rsidP="00CB2B53">
      <w:pPr>
        <w:spacing w:line="400" w:lineRule="exact"/>
        <w:ind w:left="563" w:hangingChars="201" w:hanging="56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戶籍</w:t>
      </w:r>
      <w:bookmarkStart w:id="0" w:name="_GoBack"/>
      <w:bookmarkEnd w:id="0"/>
      <w:r w:rsidR="00FA77E0" w:rsidRPr="0020046B">
        <w:rPr>
          <w:rFonts w:ascii="標楷體" w:eastAsia="標楷體" w:hAnsi="標楷體" w:hint="eastAsia"/>
          <w:color w:val="000000" w:themeColor="text1"/>
          <w:sz w:val="28"/>
          <w:szCs w:val="28"/>
        </w:rPr>
        <w:t>地址：</w:t>
      </w:r>
    </w:p>
    <w:p w:rsidR="00FA77E0" w:rsidRPr="0020046B" w:rsidRDefault="00FA77E0" w:rsidP="00CB2B53">
      <w:pPr>
        <w:spacing w:line="400" w:lineRule="exact"/>
        <w:ind w:left="563" w:hangingChars="201" w:hanging="563"/>
        <w:jc w:val="both"/>
        <w:rPr>
          <w:rFonts w:ascii="標楷體" w:eastAsia="標楷體" w:hAnsi="標楷體"/>
          <w:color w:val="000000" w:themeColor="text1"/>
          <w:sz w:val="28"/>
          <w:szCs w:val="28"/>
        </w:rPr>
      </w:pPr>
      <w:r w:rsidRPr="0020046B">
        <w:rPr>
          <w:rFonts w:ascii="標楷體" w:eastAsia="標楷體" w:hAnsi="標楷體" w:hint="eastAsia"/>
          <w:color w:val="000000" w:themeColor="text1"/>
          <w:sz w:val="28"/>
          <w:szCs w:val="28"/>
        </w:rPr>
        <w:t>聯絡電話：</w:t>
      </w:r>
    </w:p>
    <w:p w:rsidR="00FE6D15" w:rsidRDefault="00FE6D15" w:rsidP="00CB2B53">
      <w:pPr>
        <w:spacing w:line="400" w:lineRule="exact"/>
        <w:rPr>
          <w:rFonts w:ascii="標楷體" w:eastAsia="標楷體" w:hAnsi="標楷體"/>
          <w:color w:val="000000" w:themeColor="text1"/>
          <w:sz w:val="28"/>
          <w:szCs w:val="28"/>
        </w:rPr>
      </w:pPr>
    </w:p>
    <w:p w:rsidR="0020046B" w:rsidRDefault="0020046B" w:rsidP="00CB2B53">
      <w:pPr>
        <w:spacing w:line="400" w:lineRule="exact"/>
        <w:rPr>
          <w:rFonts w:ascii="標楷體" w:eastAsia="標楷體" w:hAnsi="標楷體"/>
          <w:color w:val="000000" w:themeColor="text1"/>
          <w:sz w:val="28"/>
          <w:szCs w:val="28"/>
        </w:rPr>
      </w:pPr>
    </w:p>
    <w:p w:rsidR="0020046B" w:rsidRDefault="0020046B"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CB2B53" w:rsidRDefault="00CB2B53" w:rsidP="00CB2B53">
      <w:pPr>
        <w:spacing w:line="400" w:lineRule="exact"/>
        <w:rPr>
          <w:rFonts w:ascii="標楷體" w:eastAsia="標楷體" w:hAnsi="標楷體"/>
          <w:color w:val="000000" w:themeColor="text1"/>
          <w:sz w:val="28"/>
          <w:szCs w:val="28"/>
        </w:rPr>
      </w:pPr>
    </w:p>
    <w:p w:rsidR="0020046B" w:rsidRPr="0020046B" w:rsidRDefault="0020046B" w:rsidP="00CB2B53">
      <w:pPr>
        <w:spacing w:line="400" w:lineRule="exact"/>
        <w:rPr>
          <w:rFonts w:ascii="標楷體" w:eastAsia="標楷體" w:hAnsi="標楷體"/>
          <w:color w:val="000000" w:themeColor="text1"/>
          <w:sz w:val="28"/>
          <w:szCs w:val="28"/>
        </w:rPr>
      </w:pPr>
    </w:p>
    <w:p w:rsidR="002B536B" w:rsidRPr="0020046B" w:rsidRDefault="00FA77E0" w:rsidP="00CB2B53">
      <w:pPr>
        <w:tabs>
          <w:tab w:val="left" w:pos="9748"/>
        </w:tabs>
        <w:kinsoku w:val="0"/>
        <w:adjustRightInd w:val="0"/>
        <w:snapToGrid w:val="0"/>
        <w:spacing w:line="400" w:lineRule="exact"/>
        <w:jc w:val="center"/>
        <w:textAlignment w:val="baseline"/>
        <w:rPr>
          <w:rFonts w:ascii="標楷體" w:eastAsia="標楷體" w:hAnsi="標楷體"/>
          <w:b/>
          <w:color w:val="000000" w:themeColor="text1"/>
          <w:kern w:val="0"/>
          <w:sz w:val="28"/>
          <w:szCs w:val="28"/>
        </w:rPr>
      </w:pPr>
      <w:r w:rsidRPr="0020046B">
        <w:rPr>
          <w:rFonts w:ascii="標楷體" w:eastAsia="標楷體" w:hAnsi="標楷體" w:hint="eastAsia"/>
          <w:b/>
          <w:color w:val="000000" w:themeColor="text1"/>
          <w:kern w:val="0"/>
          <w:sz w:val="28"/>
          <w:szCs w:val="28"/>
        </w:rPr>
        <w:t>中華民國</w:t>
      </w:r>
      <w:r w:rsidR="0020046B" w:rsidRPr="0020046B">
        <w:rPr>
          <w:rFonts w:ascii="標楷體" w:eastAsia="標楷體" w:hAnsi="標楷體" w:hint="eastAsia"/>
          <w:b/>
          <w:color w:val="000000" w:themeColor="text1"/>
          <w:kern w:val="0"/>
          <w:sz w:val="28"/>
          <w:szCs w:val="28"/>
        </w:rPr>
        <w:t xml:space="preserve">      </w:t>
      </w:r>
      <w:r w:rsidRPr="0020046B">
        <w:rPr>
          <w:rFonts w:ascii="標楷體" w:eastAsia="標楷體" w:hAnsi="標楷體" w:hint="eastAsia"/>
          <w:b/>
          <w:color w:val="000000" w:themeColor="text1"/>
          <w:kern w:val="0"/>
          <w:sz w:val="28"/>
          <w:szCs w:val="28"/>
        </w:rPr>
        <w:t xml:space="preserve">年  </w:t>
      </w:r>
      <w:r w:rsidR="0020046B" w:rsidRPr="0020046B">
        <w:rPr>
          <w:rFonts w:ascii="標楷體" w:eastAsia="標楷體" w:hAnsi="標楷體" w:hint="eastAsia"/>
          <w:b/>
          <w:color w:val="000000" w:themeColor="text1"/>
          <w:kern w:val="0"/>
          <w:sz w:val="28"/>
          <w:szCs w:val="28"/>
        </w:rPr>
        <w:t xml:space="preserve">    </w:t>
      </w:r>
      <w:r w:rsidRPr="0020046B">
        <w:rPr>
          <w:rFonts w:ascii="標楷體" w:eastAsia="標楷體" w:hAnsi="標楷體" w:hint="eastAsia"/>
          <w:b/>
          <w:color w:val="000000" w:themeColor="text1"/>
          <w:kern w:val="0"/>
          <w:sz w:val="28"/>
          <w:szCs w:val="28"/>
        </w:rPr>
        <w:t>月</w:t>
      </w:r>
      <w:r w:rsidR="0020046B" w:rsidRPr="0020046B">
        <w:rPr>
          <w:rFonts w:ascii="標楷體" w:eastAsia="標楷體" w:hAnsi="標楷體" w:hint="eastAsia"/>
          <w:b/>
          <w:color w:val="000000" w:themeColor="text1"/>
          <w:kern w:val="0"/>
          <w:sz w:val="28"/>
          <w:szCs w:val="28"/>
        </w:rPr>
        <w:t xml:space="preserve">      </w:t>
      </w:r>
      <w:r w:rsidRPr="0020046B">
        <w:rPr>
          <w:rFonts w:ascii="標楷體" w:eastAsia="標楷體" w:hAnsi="標楷體" w:hint="eastAsia"/>
          <w:b/>
          <w:color w:val="000000" w:themeColor="text1"/>
          <w:kern w:val="0"/>
          <w:sz w:val="28"/>
          <w:szCs w:val="28"/>
        </w:rPr>
        <w:t>日</w:t>
      </w:r>
    </w:p>
    <w:sectPr w:rsidR="002B536B" w:rsidRPr="0020046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DF" w:rsidRDefault="00EF0ADF" w:rsidP="00FA77E0">
      <w:r>
        <w:separator/>
      </w:r>
    </w:p>
  </w:endnote>
  <w:endnote w:type="continuationSeparator" w:id="0">
    <w:p w:rsidR="00EF0ADF" w:rsidRDefault="00EF0ADF" w:rsidP="00FA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1A" w:rsidRDefault="00AE60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1A" w:rsidRPr="00AE601A" w:rsidRDefault="00AE601A" w:rsidP="00AE601A">
    <w:pPr>
      <w:pStyle w:val="a5"/>
      <w:jc w:val="right"/>
      <w:rPr>
        <w:rFonts w:eastAsia="標楷體"/>
      </w:rPr>
    </w:pPr>
    <w:r w:rsidRPr="00AE601A">
      <w:rPr>
        <w:rFonts w:eastAsia="標楷體"/>
      </w:rPr>
      <w:t>1090120</w:t>
    </w:r>
    <w:r w:rsidRPr="00AE601A">
      <w:rPr>
        <w:rFonts w:eastAsia="標楷體"/>
      </w:rPr>
      <w:t>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1A" w:rsidRDefault="00AE6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DF" w:rsidRDefault="00EF0ADF" w:rsidP="00FA77E0">
      <w:r>
        <w:separator/>
      </w:r>
    </w:p>
  </w:footnote>
  <w:footnote w:type="continuationSeparator" w:id="0">
    <w:p w:rsidR="00EF0ADF" w:rsidRDefault="00EF0ADF" w:rsidP="00FA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1A" w:rsidRDefault="00AE60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6B" w:rsidRPr="00696C8D" w:rsidRDefault="0020046B" w:rsidP="0020046B">
    <w:pPr>
      <w:pStyle w:val="a3"/>
      <w:wordWrap w:val="0"/>
      <w:jc w:val="right"/>
      <w:rPr>
        <w:rFonts w:ascii="標楷體" w:eastAsia="標楷體" w:hAnsi="標楷體"/>
      </w:rPr>
    </w:pPr>
    <w:r w:rsidRPr="00696C8D">
      <w:rPr>
        <w:rFonts w:ascii="標楷體" w:eastAsia="標楷體" w:hAnsi="標楷體" w:hint="eastAsia"/>
      </w:rPr>
      <w:t>業者編號:</w:t>
    </w:r>
    <w:r>
      <w:rPr>
        <w:rFonts w:ascii="標楷體" w:eastAsia="標楷體" w:hAnsi="標楷體" w:hint="eastAsia"/>
      </w:rPr>
      <w:t xml:space="preserve">                </w:t>
    </w:r>
    <w:r w:rsidRPr="00696C8D">
      <w:rPr>
        <w:rFonts w:ascii="標楷體" w:eastAsia="標楷體" w:hAnsi="標楷體" w:hint="eastAsia"/>
      </w:rPr>
      <w:t>物件編號:</w:t>
    </w:r>
    <w:r>
      <w:rPr>
        <w:rFonts w:ascii="標楷體" w:eastAsia="標楷體" w:hAnsi="標楷體" w:hint="eastAsia"/>
      </w:rPr>
      <w:t xml:space="preserve">                </w:t>
    </w:r>
    <w:r w:rsidRPr="00696C8D">
      <w:rPr>
        <w:rFonts w:ascii="標楷體" w:eastAsia="標楷體" w:hAnsi="標楷體" w:hint="eastAsia"/>
      </w:rPr>
      <w:t>媒合編號</w:t>
    </w:r>
    <w:r>
      <w:rPr>
        <w:rFonts w:ascii="標楷體" w:eastAsia="標楷體" w:hAnsi="標楷體" w:hint="eastAsia"/>
      </w:rPr>
      <w:t xml:space="preserve">:                </w:t>
    </w:r>
    <w:r w:rsidRPr="00696C8D">
      <w:rPr>
        <w:rFonts w:ascii="標楷體" w:eastAsia="標楷體" w:hAnsi="標楷體"/>
        <w:noProof/>
        <w:color w:val="000000" w:themeColor="text1"/>
        <w:spacing w:val="20"/>
        <w:sz w:val="32"/>
        <w:szCs w:val="32"/>
      </w:rPr>
      <mc:AlternateContent>
        <mc:Choice Requires="wps">
          <w:drawing>
            <wp:anchor distT="45720" distB="45720" distL="114300" distR="114300" simplePos="0" relativeHeight="251659264" behindDoc="0" locked="0" layoutInCell="1" allowOverlap="1" wp14:anchorId="2BF5BAF8" wp14:editId="0D1289B9">
              <wp:simplePos x="0" y="0"/>
              <wp:positionH relativeFrom="column">
                <wp:posOffset>-419392</wp:posOffset>
              </wp:positionH>
              <wp:positionV relativeFrom="paragraph">
                <wp:posOffset>-135255</wp:posOffset>
              </wp:positionV>
              <wp:extent cx="819150" cy="1404620"/>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rsidR="0020046B" w:rsidRPr="004901B0" w:rsidRDefault="0020046B" w:rsidP="0020046B">
                          <w:pPr>
                            <w:rPr>
                              <w:rFonts w:ascii="標楷體" w:eastAsia="標楷體" w:hAnsi="標楷體"/>
                            </w:rPr>
                          </w:pPr>
                          <w:r w:rsidRPr="004901B0">
                            <w:rPr>
                              <w:rFonts w:ascii="標楷體" w:eastAsia="標楷體" w:hAnsi="標楷體" w:hint="eastAsia"/>
                            </w:rPr>
                            <w:t>編號</w:t>
                          </w:r>
                          <w:r w:rsidR="004901B0" w:rsidRPr="004901B0">
                            <w:rPr>
                              <w:rFonts w:ascii="標楷體" w:eastAsia="標楷體" w:hAnsi="標楷體" w:hint="eastAsia"/>
                            </w:rPr>
                            <w:t>C</w:t>
                          </w:r>
                          <w:r w:rsidR="004901B0" w:rsidRPr="004901B0">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5BAF8" id="_x0000_t202" coordsize="21600,21600" o:spt="202" path="m,l,21600r21600,l21600,xe">
              <v:stroke joinstyle="miter"/>
              <v:path gradientshapeok="t" o:connecttype="rect"/>
            </v:shapetype>
            <v:shape id="文字方塊 2" o:spid="_x0000_s1026" type="#_x0000_t202" style="position:absolute;left:0;text-align:left;margin-left:-33pt;margin-top:-10.65pt;width: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w1OQIAAEgEAAAOAAAAZHJzL2Uyb0RvYy54bWysVF2O0zAQfkfiDpbfaZKqXbZR09XSpQhp&#10;+ZEWDuA4TmPheIztNikXQOIAyzMH4AAcaPccjJ1uiYAnRB4sOzP+8s33zWR50beK7IV1EnRBs0lK&#10;idAcKqm3BX3/bvPknBLnma6YAi0KehCOXqweP1p2JhdTaEBVwhIE0S7vTEEb702eJI43omVuAkZo&#10;DNZgW+bxaLdJZVmH6K1Kpml6lnRgK2OBC+fw7dUQpKuIX9eC+zd17YQnqqDIzcfVxrUMa7Jasnxr&#10;mWkkP9Jg/8CiZVLjR09QV8wzsrPyD6hWcgsOaj/h0CZQ15KLWANWk6W/VXPTMCNiLSiOMyeZ3P+D&#10;5a/3by2RFXpHiWYtWnR/+/nu+9f72x93376QaVCoMy7HxBuDqb5/Bn3IDtU6cw38gyMa1g3TW3Fp&#10;LXSNYBUyzMLNZHR1wHEBpOxeQYWfYjsPEaivbRsAURCC6OjU4eSO6D3h+PI8W2RzjHAMZbN0djaN&#10;9iUsf7htrPMvBLQkbApq0f2IzvbXzgc2LH9IiexByWojlYoHuy3XypI9w07ZxCcWgEWO05QmXUEX&#10;8+l8EGAcc2OIND5/g2ilx5ZXssWSTkksD7I911VsSM+kGvZIWemjjkG6QUTfl/3RlxKqAypqYWht&#10;HEXcNGA/UdJhWxfUfdwxKyhRLzW6sshmszAH8TCbP0UNiR1HynGEaY5QBfWUDNu1j7MzeH+J7m1k&#10;FDbYPDA5csV2jXofRyvMw/gcs379AFY/AQAA//8DAFBLAwQUAAYACAAAACEA7xiLnd4AAAAKAQAA&#10;DwAAAGRycy9kb3ducmV2LnhtbEyPQW/CMAyF75P2HyJP2gVBChXRWpqiDYnTTnTsHhqvrWicrglQ&#10;/v2803az/Z6ev1dsJ9eLK46h86RhuUhAINXedtRoOH7s5y8gQjRkTe8JNdwxwLZ8fChMbv2NDnit&#10;YiM4hEJuNLQxDrmUoW7RmbDwAxJrX350JvI6NtKO5sbhrperJFHSmY74Q2sG3LVYn6uL06C+q3T2&#10;/mlndLjv38bare3uuNb6+Wl63YCIOMU/M/ziMzqUzHTyF7JB9BrmSnGXyMNqmYJgh0r5cGJnlmUg&#10;y0L+r1D+AAAA//8DAFBLAQItABQABgAIAAAAIQC2gziS/gAAAOEBAAATAAAAAAAAAAAAAAAAAAAA&#10;AABbQ29udGVudF9UeXBlc10ueG1sUEsBAi0AFAAGAAgAAAAhADj9If/WAAAAlAEAAAsAAAAAAAAA&#10;AAAAAAAALwEAAF9yZWxzLy5yZWxzUEsBAi0AFAAGAAgAAAAhALHqPDU5AgAASAQAAA4AAAAAAAAA&#10;AAAAAAAALgIAAGRycy9lMm9Eb2MueG1sUEsBAi0AFAAGAAgAAAAhAO8Yi53eAAAACgEAAA8AAAAA&#10;AAAAAAAAAAAAkwQAAGRycy9kb3ducmV2LnhtbFBLBQYAAAAABAAEAPMAAACeBQAAAAA=&#10;">
              <v:textbox style="mso-fit-shape-to-text:t">
                <w:txbxContent>
                  <w:p w:rsidR="0020046B" w:rsidRPr="004901B0" w:rsidRDefault="0020046B" w:rsidP="0020046B">
                    <w:pPr>
                      <w:rPr>
                        <w:rFonts w:ascii="標楷體" w:eastAsia="標楷體" w:hAnsi="標楷體"/>
                      </w:rPr>
                    </w:pPr>
                    <w:r w:rsidRPr="004901B0">
                      <w:rPr>
                        <w:rFonts w:ascii="標楷體" w:eastAsia="標楷體" w:hAnsi="標楷體" w:hint="eastAsia"/>
                      </w:rPr>
                      <w:t>編號</w:t>
                    </w:r>
                    <w:r w:rsidR="004901B0" w:rsidRPr="004901B0">
                      <w:rPr>
                        <w:rFonts w:ascii="標楷體" w:eastAsia="標楷體" w:hAnsi="標楷體" w:hint="eastAsia"/>
                      </w:rPr>
                      <w:t>C</w:t>
                    </w:r>
                    <w:r w:rsidR="004901B0" w:rsidRPr="004901B0">
                      <w:rPr>
                        <w:rFonts w:ascii="標楷體" w:eastAsia="標楷體" w:hAnsi="標楷體"/>
                      </w:rPr>
                      <w:t>4</w:t>
                    </w:r>
                  </w:p>
                </w:txbxContent>
              </v:textbox>
            </v:shape>
          </w:pict>
        </mc:Fallback>
      </mc:AlternateContent>
    </w:r>
  </w:p>
  <w:p w:rsidR="007C0350" w:rsidRPr="0020046B" w:rsidRDefault="0020046B" w:rsidP="0020046B">
    <w:pPr>
      <w:pStyle w:val="a3"/>
    </w:pPr>
    <w:r>
      <w:rPr>
        <w:rFonts w:hint="eastAsia"/>
      </w:rPr>
      <w:t xml:space="preserve">                                                         </w:t>
    </w:r>
    <w:r w:rsidRPr="009F7832">
      <w:rPr>
        <w:rFonts w:ascii="標楷體" w:eastAsia="標楷體" w:hAnsi="標楷體" w:hint="eastAsia"/>
      </w:rPr>
      <w:t xml:space="preserve"> 房客編號:</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1A" w:rsidRDefault="00AE60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E9205D3"/>
    <w:multiLevelType w:val="hybridMultilevel"/>
    <w:tmpl w:val="8E804F12"/>
    <w:lvl w:ilvl="0" w:tplc="04090005">
      <w:start w:val="1"/>
      <w:numFmt w:val="bullet"/>
      <w:lvlText w:val=""/>
      <w:lvlJc w:val="left"/>
      <w:pPr>
        <w:ind w:left="842" w:hanging="480"/>
      </w:pPr>
      <w:rPr>
        <w:rFonts w:ascii="Wingdings" w:hAnsi="Wingdings" w:hint="default"/>
      </w:rPr>
    </w:lvl>
    <w:lvl w:ilvl="1" w:tplc="04090003" w:tentative="1">
      <w:start w:val="1"/>
      <w:numFmt w:val="bullet"/>
      <w:lvlText w:val=""/>
      <w:lvlJc w:val="left"/>
      <w:pPr>
        <w:ind w:left="1322" w:hanging="480"/>
      </w:pPr>
      <w:rPr>
        <w:rFonts w:ascii="Wingdings" w:hAnsi="Wingdings" w:hint="default"/>
      </w:rPr>
    </w:lvl>
    <w:lvl w:ilvl="2" w:tplc="04090005" w:tentative="1">
      <w:start w:val="1"/>
      <w:numFmt w:val="bullet"/>
      <w:lvlText w:val=""/>
      <w:lvlJc w:val="left"/>
      <w:pPr>
        <w:ind w:left="1802" w:hanging="480"/>
      </w:pPr>
      <w:rPr>
        <w:rFonts w:ascii="Wingdings" w:hAnsi="Wingdings" w:hint="default"/>
      </w:rPr>
    </w:lvl>
    <w:lvl w:ilvl="3" w:tplc="04090001" w:tentative="1">
      <w:start w:val="1"/>
      <w:numFmt w:val="bullet"/>
      <w:lvlText w:val=""/>
      <w:lvlJc w:val="left"/>
      <w:pPr>
        <w:ind w:left="2282" w:hanging="480"/>
      </w:pPr>
      <w:rPr>
        <w:rFonts w:ascii="Wingdings" w:hAnsi="Wingdings" w:hint="default"/>
      </w:rPr>
    </w:lvl>
    <w:lvl w:ilvl="4" w:tplc="04090003" w:tentative="1">
      <w:start w:val="1"/>
      <w:numFmt w:val="bullet"/>
      <w:lvlText w:val=""/>
      <w:lvlJc w:val="left"/>
      <w:pPr>
        <w:ind w:left="2762" w:hanging="480"/>
      </w:pPr>
      <w:rPr>
        <w:rFonts w:ascii="Wingdings" w:hAnsi="Wingdings" w:hint="default"/>
      </w:rPr>
    </w:lvl>
    <w:lvl w:ilvl="5" w:tplc="04090005" w:tentative="1">
      <w:start w:val="1"/>
      <w:numFmt w:val="bullet"/>
      <w:lvlText w:val=""/>
      <w:lvlJc w:val="left"/>
      <w:pPr>
        <w:ind w:left="3242" w:hanging="480"/>
      </w:pPr>
      <w:rPr>
        <w:rFonts w:ascii="Wingdings" w:hAnsi="Wingdings" w:hint="default"/>
      </w:rPr>
    </w:lvl>
    <w:lvl w:ilvl="6" w:tplc="04090001" w:tentative="1">
      <w:start w:val="1"/>
      <w:numFmt w:val="bullet"/>
      <w:lvlText w:val=""/>
      <w:lvlJc w:val="left"/>
      <w:pPr>
        <w:ind w:left="3722" w:hanging="480"/>
      </w:pPr>
      <w:rPr>
        <w:rFonts w:ascii="Wingdings" w:hAnsi="Wingdings" w:hint="default"/>
      </w:rPr>
    </w:lvl>
    <w:lvl w:ilvl="7" w:tplc="04090003" w:tentative="1">
      <w:start w:val="1"/>
      <w:numFmt w:val="bullet"/>
      <w:lvlText w:val=""/>
      <w:lvlJc w:val="left"/>
      <w:pPr>
        <w:ind w:left="4202" w:hanging="480"/>
      </w:pPr>
      <w:rPr>
        <w:rFonts w:ascii="Wingdings" w:hAnsi="Wingdings" w:hint="default"/>
      </w:rPr>
    </w:lvl>
    <w:lvl w:ilvl="8" w:tplc="04090005" w:tentative="1">
      <w:start w:val="1"/>
      <w:numFmt w:val="bullet"/>
      <w:lvlText w:val=""/>
      <w:lvlJc w:val="left"/>
      <w:pPr>
        <w:ind w:left="4682" w:hanging="480"/>
      </w:pPr>
      <w:rPr>
        <w:rFonts w:ascii="Wingdings" w:hAnsi="Wingdings" w:hint="default"/>
      </w:rPr>
    </w:lvl>
  </w:abstractNum>
  <w:abstractNum w:abstractNumId="2" w15:restartNumberingAfterBreak="0">
    <w:nsid w:val="685856AA"/>
    <w:multiLevelType w:val="hybridMultilevel"/>
    <w:tmpl w:val="DE587ACC"/>
    <w:lvl w:ilvl="0" w:tplc="5B065E9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F0"/>
    <w:rsid w:val="000515B1"/>
    <w:rsid w:val="00100E7F"/>
    <w:rsid w:val="001824F0"/>
    <w:rsid w:val="0020046B"/>
    <w:rsid w:val="002065B0"/>
    <w:rsid w:val="002328EA"/>
    <w:rsid w:val="002B497B"/>
    <w:rsid w:val="002B536B"/>
    <w:rsid w:val="003149D9"/>
    <w:rsid w:val="00335B2E"/>
    <w:rsid w:val="003878DE"/>
    <w:rsid w:val="004010EC"/>
    <w:rsid w:val="00422B93"/>
    <w:rsid w:val="0043065C"/>
    <w:rsid w:val="004901B0"/>
    <w:rsid w:val="00531FB7"/>
    <w:rsid w:val="005C34CA"/>
    <w:rsid w:val="0063600B"/>
    <w:rsid w:val="006536E6"/>
    <w:rsid w:val="006B0B28"/>
    <w:rsid w:val="007008F4"/>
    <w:rsid w:val="007C0350"/>
    <w:rsid w:val="007D215C"/>
    <w:rsid w:val="00851BFF"/>
    <w:rsid w:val="008D70C0"/>
    <w:rsid w:val="009120E5"/>
    <w:rsid w:val="00923902"/>
    <w:rsid w:val="00932809"/>
    <w:rsid w:val="00A8629C"/>
    <w:rsid w:val="00AE601A"/>
    <w:rsid w:val="00B94184"/>
    <w:rsid w:val="00CB2B53"/>
    <w:rsid w:val="00D0237E"/>
    <w:rsid w:val="00D03F8B"/>
    <w:rsid w:val="00D772D2"/>
    <w:rsid w:val="00DB239C"/>
    <w:rsid w:val="00E7346E"/>
    <w:rsid w:val="00EF0ADF"/>
    <w:rsid w:val="00F42C19"/>
    <w:rsid w:val="00FA77E0"/>
    <w:rsid w:val="00FE6D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42203-2BE5-48CD-8F5D-8D87D197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7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0"/>
    <w:pPr>
      <w:tabs>
        <w:tab w:val="center" w:pos="4153"/>
        <w:tab w:val="right" w:pos="8306"/>
      </w:tabs>
      <w:snapToGrid w:val="0"/>
    </w:pPr>
    <w:rPr>
      <w:sz w:val="20"/>
      <w:szCs w:val="20"/>
    </w:rPr>
  </w:style>
  <w:style w:type="character" w:customStyle="1" w:styleId="a4">
    <w:name w:val="頁首 字元"/>
    <w:basedOn w:val="a0"/>
    <w:link w:val="a3"/>
    <w:uiPriority w:val="99"/>
    <w:rsid w:val="00FA77E0"/>
    <w:rPr>
      <w:sz w:val="20"/>
      <w:szCs w:val="20"/>
    </w:rPr>
  </w:style>
  <w:style w:type="paragraph" w:styleId="a5">
    <w:name w:val="footer"/>
    <w:basedOn w:val="a"/>
    <w:link w:val="a6"/>
    <w:uiPriority w:val="99"/>
    <w:unhideWhenUsed/>
    <w:rsid w:val="00FA77E0"/>
    <w:pPr>
      <w:tabs>
        <w:tab w:val="center" w:pos="4153"/>
        <w:tab w:val="right" w:pos="8306"/>
      </w:tabs>
      <w:snapToGrid w:val="0"/>
    </w:pPr>
    <w:rPr>
      <w:sz w:val="20"/>
      <w:szCs w:val="20"/>
    </w:rPr>
  </w:style>
  <w:style w:type="character" w:customStyle="1" w:styleId="a6">
    <w:name w:val="頁尾 字元"/>
    <w:basedOn w:val="a0"/>
    <w:link w:val="a5"/>
    <w:uiPriority w:val="99"/>
    <w:rsid w:val="00FA77E0"/>
    <w:rPr>
      <w:sz w:val="20"/>
      <w:szCs w:val="20"/>
    </w:rPr>
  </w:style>
  <w:style w:type="paragraph" w:styleId="a7">
    <w:name w:val="List Paragraph"/>
    <w:basedOn w:val="a"/>
    <w:link w:val="a8"/>
    <w:uiPriority w:val="34"/>
    <w:qFormat/>
    <w:rsid w:val="00FA77E0"/>
    <w:pPr>
      <w:spacing w:beforeLines="50"/>
      <w:ind w:leftChars="200" w:left="480"/>
    </w:pPr>
    <w:rPr>
      <w:rFonts w:ascii="Calibri" w:hAnsi="Calibri"/>
      <w:szCs w:val="22"/>
    </w:rPr>
  </w:style>
  <w:style w:type="character" w:customStyle="1" w:styleId="a8">
    <w:name w:val="清單段落 字元"/>
    <w:link w:val="a7"/>
    <w:uiPriority w:val="34"/>
    <w:rsid w:val="00FA77E0"/>
    <w:rPr>
      <w:rFonts w:ascii="Calibri" w:eastAsia="新細明體" w:hAnsi="Calibri" w:cs="Times New Roman"/>
    </w:rPr>
  </w:style>
  <w:style w:type="paragraph" w:styleId="a9">
    <w:name w:val="Plain Text"/>
    <w:basedOn w:val="a"/>
    <w:link w:val="aa"/>
    <w:rsid w:val="00FA77E0"/>
    <w:pPr>
      <w:kinsoku w:val="0"/>
      <w:adjustRightInd w:val="0"/>
      <w:textAlignment w:val="baseline"/>
    </w:pPr>
    <w:rPr>
      <w:rFonts w:ascii="細明體" w:eastAsia="細明體" w:hAnsi="Courier New"/>
      <w:kern w:val="0"/>
      <w:szCs w:val="20"/>
    </w:rPr>
  </w:style>
  <w:style w:type="character" w:customStyle="1" w:styleId="aa">
    <w:name w:val="純文字 字元"/>
    <w:basedOn w:val="a0"/>
    <w:link w:val="a9"/>
    <w:rsid w:val="00FA77E0"/>
    <w:rPr>
      <w:rFonts w:ascii="細明體" w:eastAsia="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108</Words>
  <Characters>621</Characters>
  <Application>Microsoft Office Word</Application>
  <DocSecurity>0</DocSecurity>
  <Lines>5</Lines>
  <Paragraphs>1</Paragraphs>
  <ScaleCrop>false</ScaleCrop>
  <Company>HP Inc.</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10069 郭國樑</dc:creator>
  <cp:keywords/>
  <dc:description/>
  <cp:lastModifiedBy>10088 林穎鴻</cp:lastModifiedBy>
  <cp:revision>18</cp:revision>
  <dcterms:created xsi:type="dcterms:W3CDTF">2019-09-24T06:47:00Z</dcterms:created>
  <dcterms:modified xsi:type="dcterms:W3CDTF">2020-01-21T03:39:00Z</dcterms:modified>
</cp:coreProperties>
</file>